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黑河综合遥感联合试验：阿柔加密观测区PROBA CHRIS地面同步观测数据集（2008年6月23日）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proba Chris ground synchronous observation data set in ARW encrypted observation area (June 23,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10.12072/ncdc.NIEER.db1906.2022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  本数据为2008年6月23日，在阿柔样方2和阿柔样方3开展的针对PROBA CHRIS数据的地面同步观测试验，观测项目包括样方调查、粗糙度、BRDF、鱼眼相机测量LAI。本数据可为发展和验证高光谱遥感反演生物物理参数提供基本的地面数据集。   1. 样方调查：阿柔样方2和阿柔样方3。数据存储：Excel格式表格。调查内容：GPS位置、物种、数量、高度、物候、盖度、叶绿素。   （1）GPS点号，用GARMIN GPS 76记录。   （2）物种采用人工识别的方法。   （3）数量采用人工数的方法。   （4）自然高度用卷尺测量，4－5个重复。   （5）物候采样用人工估计的方法。   （6）盖度采用50cm×50cm的网格，网格大小为5cm×5cm，人工估计的方法。   （7）叶绿素含量用SPAD 502 叶绿素仪测量，多个重复。   2. 粗糙度测量：自制粗糙度板和照相机。处理后数据为文本格式。   3. BRDF观测：ASD FieldSpec光谱仪，350～2500 nm；参考板信息：20%参考板；北师大2008年新制多角度观测架一台。存储方式： 处理后的反射率和透射率是文本格式。   4. 鱼眼相机测量LAI：佳能EOS40D相机和佳能EF15/28鱼眼镜头以及相机支架观测对象：狼毒、牧草。拍摄方法：大部分照片为从上向下拍摄，较高的作物拍摄时采取从下向上拍摄，特殊情况下，比如光线太强时，采取向下倾斜45度拍摄。具体拍摄情况见数据说明文档。存储方式：该数据包括拍摄的原始照片，以及用can_eye5.0软件处理以后的结果。原始照片格式为JPG，处理结果文件格式为Excel表格。   本数据集包括：   （1）阿柔样方2波谱仪观测数据   （2）阿柔样方2和阿柔样方3多角度观测数据   （3）阿柔样地2和阿柔样地3粗糙度照片   （4）鱼眼相机观测数据   （5）阿柔样方2和阿柔样方3样方调查记录表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  在阿柔样方2和阿柔样方3开展的针对PROBA CHRIS数据的地面同步观测试验，观测项目包括样方调查、粗糙度、BRDF、鱼眼相机测量LAI。本数据可为发展和验证高光谱遥感反演生物物理参数提供基本的地面数据集。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  粗糙度测量：自制粗糙度板和照相机。处理后数据为文本格式。   BRDF观测：ASD FieldSpec光谱仪，350～2500 nm；参考板信息：20%参考板；北师大2008年新制多角度观测架一台。存储方式： 处理后的反射率和透射率是文本格式。   鱼眼相机测量LAI：佳能EOS40D相机和佳能EF15/28鱼眼镜头以及相机支架观测对象：狼毒、牧草。拍摄方法：大部分照片为从上向下拍摄，较高的作物拍摄时采取从下向上拍摄，特殊情况下，比如光线太强时，采取向下倾斜45度拍摄。具体拍摄情况见数据说明文档。存储方式：该数据包括拍摄的原始照片，以及用can_eye5.0软件处理以后的结果。原始照片格式为JPG，处理结果文件格式为Excel表格。</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2008/06/23-2008/06/24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黑河流域,阿柔加密观测站,上游寒区水文实验站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SRDF, 黑河流域, 样方调查, 粗糙度, 航天遥感, 叶面积指数, 地表粗糙度, 植被, 叶绿素, 鱼眼相机, 植被盖度, 可见光遥感, 地面验证信息, 机载地面遥感, 大地测量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郝晓华,  屈永华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  </w:t>
      </w:r>
      <w:proofErr w:type="gramStart"/>
      <w:r>
        <w:rPr>
          <w:rFonts w:ascii="Times New Roman" w:hAnsi="Times New Roman" w:hint="eastAsia"/>
          <w:sz w:val="24"/>
          <w:szCs w:val="24"/>
          <w:lang w:eastAsia="zh-CN"/>
        </w:rPr>
        <w:t xml:space="preserve">,  郝晓华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晋锐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晋锐,郝晓华,屈永华. 黑河综合遥感联合试验：阿柔加密观测区PROBA CHRIS地面同步观测数据集（2008年6月23日）. 国家冰川冻土沙漠科学数据中心(http://www.ncdc.ac.cn), 2022. https://cstr.cn/CSTR:11738.11.ncdc.NIEER.2021.1927.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