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祁连山综合观测网：黑河流域地表过程综合观测网（阿柔超级站气象要素梯度观测系统-2020）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A’rou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  该数据集包含了2020年1月1日至2020年12月31日黑河水文气象观测网上游阿柔超级站气象要素梯度观测系统数据。站点位于青海省祁连县阿柔乡草达坂村，下垫面是亚高山山地草甸。观测点的经纬度是100.4643°E, 38.0473°N，海拔3033m。空气温度、相对湿度、风速传感器分别架设在1m、2m、5m、10m、15m、25m处，共6层，朝向正北；风向传感器架设在10m处，朝向正北；气压计安装在2m处；翻斗式雨量计安装在阿柔超级站28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10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2020-6-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黑河上游,上游寒区水文试验区,阿柔超级站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祁连山综合观测网：黑河流域地表过程综合观测网（阿柔超级站气象要素梯度观测系统-2020）.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