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Aerosol Data of No.1 Glacier in the Source of the Urumqi River from 2002 to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10.12072/ncdc.tianshan.db2909.2023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Atmospheric aerosols are a collective term for solid and liquid particulate matter suspended in the atmosphere, with aerodynamic diameters ranging from 0.001 to 100 microns. This dataset consists of aerosol data from two observation points, the No.1 Glacier and the No.1 Glacier's empty ice bucket, during the period from December 27, 2002 to February 21, 2004. The collection period is 7 days and the main focus is on monitoring the optical and physicochemical properties of aerosols, including field observations of aerosol optical absorption characteristics, scattering characteristics, atmospheric aerosol optical thickness and key radiative transfer parameters, and aerosol mass concentration. This data can be used together with local conventional meteorological observation, reactive gas observation, greenhouse gas observation and other data, and can provide basic data for the study of physical and chemical processes of the glacier atmosphere, aerosol models and ecological and health impact assessment in the region. This dataset is the aerosol data of the No.1 Glacier at the source of the Urumqi River from 2002 to 2004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of the instrument is good.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place:Section 1 of Tianshan Glacier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Theme:Aerosols, meteorology, mean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Tianshan Station,  Heyuan No.1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Zhongqin,  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Zhongqin, WANG Feiteng . Aerosol Data of No.1 Glacier in the Source of the Urumqi River from 2002 to 2004. National Cryosphere Desert Data Center(http://www.ncdc.ac.cn), 2020. https://cstr.cn/CSTR:11738.11.ncdc.Tianshan.2020.51.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