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疏勒河流域湖泊分布数据集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Lakes dataset of The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2000年疏勒河流域湖泊分布图，流域包含肃北蒙古自治区、瓜州市、敦煌市、玉门市、阿克塞哈萨克族、肃北蒙古族自治区比例尺1：25万，投影：经纬度，数据包括空间数据和属性数据，湖泊属性字段：NAME（湖泊的名称）、CODE（湖泊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疏勒河流域湖泊分布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基础数据,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疏勒河流域,  肃北蒙古自治区、瓜州市、敦煌市、玉门市、阿克塞哈萨克族、肃北蒙古族自治区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疏勒河流域湖泊分布数据集. 国家冰川冻土沙漠科学数据中心(http://www.ncdc.ac.cn), 2021. https://cstr.cn/CSTR:11738.11.ncdc.Westdc.2020.330.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