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北极10公里分辨率生物气候数据库——植物拓展库（1980-2300年）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 kilometer resolution bioclimatic database of the Arctic - Plant Expansion Database (1980-2300)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10.12072/ncdc.arctic-change.db7155.2026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11738.11.NCDC.ARCTIC-CHANGE.DB7155.2026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  该数据集包含支持一篇关于北极植物物种分布范围随气候变化而迁移的论文研究的原始数据。其中包含5个压缩文件：环境因子数据 (ENVI.zip)、植物分布点数据 (SppOcc.zip)、生物气候数据层 (SSPs.zip)、用于分析的R代码文件 (R_Scripts.zip)，以及用于生成论文插图的R代码 (FigCodes.zip)。</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  源数据通过公开发表的数据库获取，版权使用符合CC BY 4.0版权规则。数据库使用了三个 GCM 的输出结果：ESM2 (https://www.wdc-climate.de/ui/entry?acronym=C6_5243961)、IPSL (https://hdl.handle.net/21.14106/f8270bc2151936dffc83a10d69720a61f9de8eaa) 和 MRIE (https://doi.org/10.1594/WDCC/CMIP5.MXELr8)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  使用R平台的 raster 包，应用自主开发的代码运算获得。代码文件为：BioPlantPolar.R，包含在数据库附件中。</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  无实地验证。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1980/01/01-2300/12/31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北极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GeoTiff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50年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极地等距投影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气候变化, 物种分布, 生物气候, 生态位</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1985-2300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北极地区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寇晓军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北极陆地环境变化对人类社会致利致害效应评估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寇晓军. 北极10公里分辨率生物气候数据库——植物拓展库（1980-2300年）. 国家冰川冻土沙漠科学数据中心(http://www.ncdc.ac.cn), 2026. https://cstr.cn/CSTR:11738.11.NCDC.ARCTIC-CHANGE.DB7155.2026.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Yan, Li Shaomei, Su Yuanbo, Yang Bingyu, Kou Xiaojun. [J]. Diversity, 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