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黑河生态水文遥感试验：黑河流域神沙窝沙漠机载激光雷达DEM点云数据（2012年8月19日）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Airborne Lidar DEM point cloud data of shenshawo desert in Heihe River Basin (August 19, 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10.12072/ncdc.nieer.db2853.2023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11738.11.NCDC.NIEER.DB2853.2023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2012年8月19日，在黑河中上游的核心观测区域，利用运12飞机，搭载Leica公司ALS70,开展了lidar航空遥感飞行试验。ALS70激光波长为1064纳米，多次回波（1,2,3和末次）。小沙漠地区飞行绝对航高2900米，平均点云密度 点/平方米。通过参数检校、点云自动分类和人工编辑等步骤，最终形成DEM数据产品。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2012年8月19日，在黑河中上游的核心观测区域，利用运12飞机，搭载Leica公司ALS70,开展了lidar航空遥感飞行试验。ALS70激光波长为1064纳米，多次回波（1,2,3和末次）。小沙漠地区飞行绝对航高2900米，平均点云密度 点/平方米。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  通过参数检校、点云自动分类和人工编辑等步骤，最终形成DEM数据产品。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2012/08/19-2012/08/19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黑河流域,中游人工绿洲试验区,神沙窝沙漠站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351.8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las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遥感产品, DEM, 参数检校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中游人工绿洲试验区,  神沙窝沙漠站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闻建光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闻建光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闻建光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黑河流域生态-水文过程综合遥感观测试验：航空光学遥感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闻建光. 黑河生态水文遥感试验：黑河流域神沙窝沙漠机载激光雷达DEM点云数据（2012年8月19日）. 国家冰川冻土沙漠科学数据中心(http://www.ncdc.ac.cn), 2021. https://cstr.cn/CSTR:11738.11.NCDC.NIEER.DB2853.2023.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 Li, Shaomin Liu, Qin Xiao, Mingguo Ma, Rui Jin, Tao Che, Weizhen Wang, Xiaoli Hu, Ziwei Xu, Jianguang Wen, Liangxu Wang. A multiscale dataset for understanding complex eco-hydrological processes in a heterogeneous oasis system.[J]. Scientific data, 2017, 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