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黑河综合遥感联合试验：盈科绿洲与花寨子荒漠加密观测区机载WiDAS地面同步观测数据集（2008年6月1日）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Airborne widas ground synchronous observation data set in Yingke oasis and huazhaizi desert intensive observation area (June 1,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10.12072/ncdc.NIEER.db1767.2022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  2008年6月01日在盈科绿洲与花寨子荒漠加密观测区进行了机载红外广角双模式成像仪WiDAS（Wide-angle Infrared Dual-mode line/area Array Scanner）航空飞行的地面同步观测。WiDAS由4个CCD相机、1个中红外热像仪（AGEMA 550）和1个热红外热像仪（S60）组成， 能同时获取可见光/近红外（CCD）波段5个角度、中红外波段（MIR）7个角度和热红外波段（TIR ）7个角度的数据。地面同步观测数据包括ASD光谱仪数据、LAI、光合速率、FPAR、反照率、辐射温度、覆盖度和CE318太阳分光光度计大气参数数据。   测量内容：   （1）热像仪ThermaCAM SC2000测量得到的辐射温度。测量对象为盈科绿洲玉米地内的玉米、小麦和裸土以及花寨子荒漠样地1的辐射温度。仪器获取视场角为24°×18°组分辐射温度数据，并同时拍摄同视场的光学照片。热像仪拍摄高度约为1.2m。 本数据包括原始数据与记录、仪器黑体定标数据。原始数据可利用配套处理软件ThermaCAM Researcher 2001，也可将数据在该软件中转换为其他格式，自行编程读取。仪器黑体定标数据以Excel格式存储。   （2）固定自记点温计测量的辐射温度数据。利用中科院遥感所固定自记点温计1号连续测量盈科绿洲玉米地的红外辐射温度数据。仪器的视场角约为10°，垂直向下观测，采样间隔高于1s。架设高度见数据文档。仪器设定比辐射率为1.0.本数据包括原始数据与经过黑体定标、比辐射率纠正后的处理数据。均以Excel格式保存。   （3）光合有效辐射比率（FPAR：Fraction of Photosynthetically Active Radiation）数据，测量对象为盈科绿洲玉米地样地内的玉米与小麦。测量仪器为SUNSCAN冠层分析仪、数码相机。分上，下三段测量，并同时测量入射和反射PAR。二者比值即为光合有效辐射比率。本数据以Excel保存。   （4）ASD光谱仪数据。利用ASD（Analytical Sepctral Devices）光谱仪测量盈科绿洲玉米地、花寨子荒漠样地1的的光谱数据。其中，盈科绿洲玉米地测量仪器为北京大学的光谱仪（350-2500nm），采样方式为冠层垂直观测和条带观测；花寨子荒漠样地1测量仪器为中科院寒旱所光谱仪（350-2500nm），采样方式为东北-西南对角线，采样间隔30米，导出定标后原始数据，反射率需进一步计算。数据包括原始数据与记录数据、处理后的反射率数据。 本数据的原始数据为ASD标准格式，可利用其自带软件ViewSpec打开。处理后的反射率数据以Excel格式保存。   （5）反照率数据，测量对象为盈科绿洲玉米地内的行播玉米。测量仪器包含短波表的上表电压值，下表电压值，后经过表的敏感系数转换成反照率数据。下表视场半径R与探头高度H的关系为：R =10H。本数据以Excel存储。   （6）手持式红外温度计测量的辐射温度数据。测量对象为盈科绿洲玉米地、盈科绿洲小麦地的温度数据。玉米地的测量仪器为北师大的手持辐射计，采样方式为冠层垂直观测、条带观测、对角线观测。其中，度假村旁的玉米地利用手持式红外温度计和针式温度计测定了30米样方的玉米辐射温度和物理温度。小麦地使用寒旱所的一台手持式红外温度计测量小麦冠层及垄间裸土的条带温度。花寨子荒漠样地1采样方式为冠层垂直观测及冠层东北-西南对角线观测，垂直观测样方为30m宽。数据包括原始数据与记录数据、经过黑体定标后的温度数据。本数据的原始数据为Word的doc格式。处理后数据以Excel格式保存。   （7）CE318太阳分光光度计大气参数数据。利用法国CIMEL公司生产的太阳分光光度计测量得到的大气参数。测量地点为度假村活动室屋顶。下垫面主要覆盖类型：农作物和森林，Height = 1526m，文件中具体的坐标位置。 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本数据包括原始数据和处理后的大气数据。原始数据以CE318特有文件格式*.k7存储，可用ASTPWin软件打开，并附带说明文件ReadMe.txt ；处理后文件包括利用原始数据反演获得光学厚度、瑞利散射、气溶胶光学厚度、水平能见度和近地表大气温度，以及参与计算的太阳方位角、天顶角、日地距离修正因子和大气柱质量数。 数据结果以Excel格式保存。   （8）比辐射率数据。当日利用了W型比辐射率观测仪测量了花寨子荒漠样地1的裸土、植被比辐射率数据。该仪器在假设测量时间段内环境稳定的前提下，通过改变“冷热”辐射环境的四次测量来推算出地物的比辐射率。因此要获得地物比辐射率数据，需要依次测量：加盖加金板；不加盖加金板；加盖不加金板；不加盖不加金板。 数据类型以Word的表格格式存储。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  WiDAS由4个CCD相机、1个中红外热像仪（AGEMA 550）和1个热红外热像仪（S60）组成， 能同时获取可见光/近红外（CCD）波段5个角度、中红外波段（MIR）7个角度和热红外波段（TIR ）7个角度的数据。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  （1）热像仪ThermaCAM SC2000测量得到的辐射温度。测量对象为盈科绿洲玉米地内的玉米、小麦和裸土以及花寨子荒漠样地1的辐射温度。仪器获取视场角为24°×18°组分辐射温度数据，并同时拍摄同视场的光学照片。热像仪拍摄高度约为1.2m。   本数据包括原始数据与记录、仪器黑体定标数据。原始数据可利用配套处理软件ThermaCAM Researcher 2001，也可将数据在该软件中转换为其他格式，自行编程读取。仪器黑体定标数据以Excel格式存储。   （2）固定自记点温计测量的辐射温度数据。利用中科院遥感所固定自记点温计1号连续测量盈科绿洲玉米地的红外辐射温度数据。仪器的视场角约为10°，垂直向下观测，采样间隔高于1s。架设高度见数据文档。仪器设定比辐射率为1.0. 本数据包括原始数据与经过黑体定标、比辐射率纠正后的处理数据。均以Excel格式保存。   （3）光合有效辐射比率（FPAR：Fraction of Photosynthetically Active Radiation）数据，测量对象为盈科绿洲玉米地样地内的玉米与小麦。测量仪器为SUNSCAN冠层分析仪、数码相机。分上，下三段测量，并同时测量入射和反射PAR。二者比值即为光合有效辐射比率。本数据以Excel保存。   （4）ASD光谱仪数据。利用ASD（Analytical Sepctral Devices）光谱仪测量盈科绿洲玉米地、花寨子荒漠样地1的的光谱数据。其中，盈科绿洲玉米地测量仪器为北京大学的光谱仪（350-2500nm），采样方式为冠层垂直观测和条带观测；花寨子荒漠样地1测量仪器为中科院寒旱所光谱仪（350-2500nm），采样方式为东北-西南对角线，采样间隔30米，导出定标后原始数据，反射率需进一步计算。数据包括原始数据与记录数据、处理后的反射率数据。本数据的原始数据为ASD标准格式，可利用其自带软件ViewSpec打开。处理后的反射率数据以Excel格式保存。   （5）反照率数据，测量对象为盈科绿洲玉米地内的行播玉米。测量仪器包含短波表的上表电压值，下表电压值，后经过表的敏感系数转换成反照率数据。下表视场半径R与探头高度H的关系为：R =10H。本数据以Excel存储。   （6）手持式红外温度计测量的辐射温度数据。测量对象为盈科绿洲玉米地、盈科绿洲小麦地的温度数据。玉米地的测量仪器为北师大的手持辐射计，采样方式为冠层垂直观测、条带观测、对角线观测。其中，度假村旁的玉米地利用手持式红外温度计和针式温度计测定了30米样方的玉米辐射温度和物理温度。小麦地使用寒旱所的一台手持式红外温度计测量小麦冠层及垄间裸土的条带温度。花寨子荒漠样地1采样方式为冠层垂直观测及冠层东北-西南对角线观测，垂直观测样方为30m宽。数据包括原始数据与记录数据、经过黑体定标后的温度数据。本数据的原始数据为Word的doc格式。处理后数据以Excel格式保存。   （7）CE318太阳分光光度计大气参数数据。利用法国CIMEL公司生产的太阳分光光度计测量得到的大气参数。测量地点为度假村活动室屋顶。下垫面主要覆盖类型：农作物和森林，Height = 1526m，文件中具体的坐标位置。   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本数据包括原始数据和处理后的大气数据。原始数据以CE318特有文件格式*.k7存储，可用ASTPWin软件打开，并附带说明文件ReadMe.txt ；处理后文件包括利用原始数据反演获得光学厚度、瑞利散射、气溶胶光学厚度、水平能见度和近地表大气温度，以及参与计算的太阳方位角、天顶角、日地距离修正因子和大气柱质量数。 数据结果以Excel格式保存。 （8）比辐射率数据。当日利用了W型比辐射率观测仪测量了花寨子荒漠样地1的裸土、植被比辐射率数据。该仪器在假设测量时间段内环境稳定的前提下，通过改变“冷热”辐射环境的四次测量来推算出地物的比辐射率。因此要获得地物比辐射率数据，需要依次测量：加盖加金板；不加盖加金板；加盖不加金板；不加盖不加金板。 数据类型以Word的表格格式存储。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2008/06/01-2008/06/02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光合有效辐射, 比辐射率, 大气辐射, 冠层光谱, 植被, 气溶胶, 红外广角双模式成像仪WiDAS, 太阳分光光度计, 地面验证信息, 气溶胶光学深度,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花寨子荒漠加密观测区,  盈科绿洲加密观测区,  黑河流域,  中游干旱区水文试验区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 黑河综合遥感联合试验：盈科绿洲与花寨子荒漠加密观测区机载WiDAS地面同步观测数据集（2008年6月1日）. 国家冰川冻土沙漠科学数据中心(http://www.ncdc.ac.cn), 2022. https://cstr.cn/CSTR:11738.11.ncdc.NIEER.2021.1738.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Yaqian He, Yanchen Bo, Leilei Chai, Xiaolong Liu, Aihua Li. Linking in situ LAI and fine resolution remote sensing data to map reference LAI over cropland and grassland using geostatistical regression method[J]. International Journal of Applied Earth Observations and Geoinformation, 2016, 50. Wang Ying, Xue Yong, Li Yingjie, Guang Jie, Mei Linlu, Xu Hui, Ai Jianwen. Prior knowledge-supported aerosol optical depth retrieval over land surfaces at 500 m spatial resolution with MODIS data[J]. International Journal of Remote Sensing, 2012, 33, (3). Qiang Liu, Chunyan Yan, Qing Xiao, Guangjian Yan, Li Fang. Separating vegetation and soil temperature using airborne multiangular remote sensing image data[J]. International Journal of Applied Earth Observations and Geoinformation, 2011, 17. 刘强, 肖青, 刘志刚, 方莉, 彭菁菁, 李波. 黑河综合遥感联合试验中机载WiDAS数据的预处理方法[J]. 遥感技术与应用, 2010, 25, (06): 797-804. 刘艳, 王锦地, 周红敏, 薛华柱. 黑河中游试验区不同分辨率LAI数据处理、分析和尺度转换[J]. 遥感技术与应用, 2010, 25, (06): 805-813. 陈玲, 阎广建, 李静, 余莹洁. 行播作物地面方向性测量的视场不确定性分析[J]. 地球科学进展, 2009, 24, (07): 793-802. 康国婷, 阎广建, 任华忠, 王颢星, 钱永刚. 田块尺度作物辐射温度获取方法对比研究[J]. 地球科学进展, 2009, 24, (07): 784-792. 陶欣, 范闻捷, 王大成, 闫彬彦, 徐希孺. 植被FAPAR的遥感模型与反演研究[J]. 地球科学进展, 2009, 24, (07): 741-747.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