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"一带一路"沿线区域逐日沙尘气溶胶光学厚度数据集（2000-2022年）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dust aerosol optical thickness dataset along the "the Belt and Road" (2000-2022)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10.12072/ncdc.2022yff.db6814.2025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11738.11.NCDC.NIEER.DB6814.2025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MCD19A2、MERRA-2、ERA5_land数据集，通过数据预处理、数据上采样、时空匹配将气溶胶光学厚度（AOD）、波长指数（AE）、气象参数等多种数据提取，将AERONET地面站点观测值作为目标真值，利用机器学习算法LightGBM训练模型，反演2000年至2022年“一带一路”沙漠地区的逐日1公里分辨率陆地沙尘气溶胶光学厚度。本次沙尘气溶胶光学厚度数据集为“一带一路”地区的沙尘研究提供基础数据。   1. 数据集命名：Dust_Aerosol_Optica_Depth   2. 属性信息   Lon：数据集的经度(°)   Lat:：数据集的纬度 (°)   Dust_AOD：沙尘气溶胶光学厚度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MCD19A2数据   从美国MODIS官方网站(https://modis.gsfc.nasa.gov//) 下载。   2. MERRA-2 tavg1_2d_aer_Nx数据   从美国宇航局戈达德地球科学数据和信息服务中心(https://disc.gsfc.nasa.gov/) 下载。（该数据需要下载全球范围）   3. ERA5-Land数据   从欧洲中期天气预报中心(https://cds.climate.copernicus.eu/) 下载。（该数据需要下载东经0°-东经150°，北纬81°-南纬11°的范围）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遥感数据预处理：MERRA-2(0.5°×0.625°)和ERA5-Land(0.1°×0.1)分别通过双线性插值采样至1公里分辨率，其中ERA5-Land在此之前还需通过最近邻插值填补缺失值，按照最近点像素的方式时空匹配，提取所需数据。将研究范围内的AERONET地面站点观测数据，筛选出波长指数(AE)  2. 反演方法：采用最终采用LightGBM模型分别训练两个模型：(1)完整模型，即各项预测因子均未缺失作为输入训练的模型（MCD19A2数据存在大量缺失，针对非缺失部分）；(2)非完整模型，即MCD19A2存在数据缺失的部分，仅采用由MERRA-2、ERA5-Land数据提取的预测因子为输入训练的模型。两个模型的输出需要与经降尺度后的MERRA-2的沙尘AOD数据取均值处理，才作为最终反演结果。   参考文献：Ke G, Meng Q, Finley T, et al. Lightgbm: A highly efficient gradient boosting decision tree[J]. Advances in neural information processing systems, 2017, 30.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  取AERONET站点经匹配后未用于训练的数据作验证。平均绝对误差（MAE）为0.0515；均方根误差（RMSE）为0.0805；平均偏差（MBE）为-0.0252；相关系数（R）为0.8559；落在期望误差（EE）为81.74%。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“一带一路”沿线沙漠地区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亚洲, 陆地沙尘气溶胶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吴小林,  王兆滨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吴小林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王兆滨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2022YFF0711702-04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沙漠、沙尘数据融合制备技术及长时序高质量数据制备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吴小林,王兆滨. "一带一路"沿线区域逐日沙尘气溶胶光学厚度数据集（2000-2022年）. 国家冰川冻土沙漠科学数据中心(http://www.ncdc.ac.cn), 2025. https://cstr.cn/CSTR:11738.11.NCDC.NIEER.DB6814.2025.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