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天山北麓诸河流域水库分布数据集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Reservoirs Map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天山北麓诸河流域水库分布数据集，利用地形图和遥感影像综合制备，比例尺250000，投影：经纬度，数据包括空间数据和属性数据，属性字段：Name（水库名称），反应了天山北麓诸河流域2000年左右水库分布现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地形图和遥感影像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水库, 基础数据, 空间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天山北麓诸河流域水库分布数据集. 国家冰川冻土沙漠科学数据中心(http://www.ncdc.ac.cn), 2021. https://cstr.cn/CSTR:11738.11.ncdc.Westdc.2020.617.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