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m。涡动相关仪的架高8m，采样频率是10Hz，超声朝向是正北向，超声风速温度仪（CSAT3）与CO2/H2O分析仪（Li7500A，4月25日后为Li7500）之间的距离是15cm。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22-25日由于涡动系统的Li7500进行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