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Sidaoqiao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time:2015/01/13-2016/01/12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place:Sidao Bridge in Ejina Banner, Inner Mongolia, with the underlying surface covered by tamarisk trees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Theme:latent heat flux, CO2 flux, sensible heat flux,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natural oasis experimental area,  Heihe River Basin,  Sidaoqiao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(eddy covariance system of Sidaoqiao superstation,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