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2007-2012年长江三峡库区秭归县树坪滑坡基本特征及监测数据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Basic characteristics and monitoring data of Shuping landslide in Zigui County, Three Gorges Reservoir area, Tangtze River, 2007-2012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10.12072/sanxia.018.2017.db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树坪滑坡位于三峡库区湖北省秭归县沙镇溪镇树坪村一组，长江南岸，下距三峡工程大坝坝址约47km，地理坐标经度110°37′0″，纬度30°59′37″。对该滑体的变形监测主要以GPS地表位移监测和宏观地质巡查为主。树坪滑坡体在监测初期布设6个GPS变形监测点，滑体外围布设1个GPS监测基点。变形监测点呈两纵三横布置，基本能监控整个滑坡体的变形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2007/01/01-2012/12/30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地下水监测, 滑坡降雨量,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秭归县,  树坪,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2007-2012年长江三峡库区秭归县树坪滑坡基本特征及监测数据. 国家冰川冻土沙漠科学数据中心(http://www.ncdc.ac.cn), 2020. https://cstr.cn/CSTR:11738.11.ncdc.Sanxia.2020.73.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