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黑河综合遥感联合试验：张掖-盈科-花寨子飞行区机载WiDAS数据集（2008年6月1日）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Heihe integrated remote sensing joint test: Airborne widas data set of Zhangye Yingke huazhaizi flight area (June 1, 2008)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10.12072/ncdc.NIEER.db1666.2022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11738.11.NCDC.NIEER.DB1666.2023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遥感及产品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  本数据集为机载WiDAS传感器于2008年06月01日获取，地点在张掖-盈科-花寨子飞行区。   原始数据经过几何校正、辐射定标和大气校正后发布，面向普通用户的数据产品为Level-2C产品（经过几何校正、辐射定标和大气校正），以及Level-1B（波段间配准）快视图和Level-2B（波段间配准）快视图。   原始数据（Level-1A数据）和数据处理参数存档，需提交申请并通过审批后才能获得。 数据处理时间为2008年8月-2009年4月，完成时间为2009年4月，2009年11月做了一次CCD相机辐射定标的订正。   本数据集的原始数据包括12条航线，受仪器状态不稳定影响，部分航线进行了重飞，当天的数据CCD相机的650nm、750nm波段与550nm、700nm波段成像时刻存在约1.4秒的偏差，在预处理过程中进行了配准，但是在高程变化大的区域仍存在一定程度的波段配准误差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  数据处理时间为2008年8月-2009年4月，完成时间为2009年4月，2009年11月做了一次CCD相机辐射定标的订正。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  原始数据经过几何校正、辐射定标和大气校正后发布，面向普通用户的数据产品为Level-2C产品（经过几何校正、辐射定标和大气校正），以及Level-1B（波段间配准）快视图和Level-2B（波段间配准）快视图。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  数据质量良好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2008/06/15-2008/06/16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黑河流域,花寨子荒漠加密观测区,中游干旱区水文试验区,盈科绿洲加密观测区,张掖市加密观测区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34.9 GiB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热像仪, 机载 地面遥感, 红外广角双模式成像仪WiDAS, CCD相机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自然地理学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2008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黑河流域,  花寨子荒漠加密观测区,  中游干旱区水文试验区,  盈科绿洲加密观测区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38.97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100.59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100.44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38.04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李新,  马明国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马明国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马明国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李新,马明国. 黑河综合遥感联合试验：张掖-盈科-花寨子飞行区机载WiDAS数据集（2008年6月1日）. 国家冰川冻土沙漠科学数据中心(http://www.ncdc.ac.cn), 2021. https://cstr.cn/CSTR:11738.11.NCDC.NIEER.DB1666.2023.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