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Administrative division of Tarim Rivers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10.12072/ncdc.westdc.db3692.2023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is the administrative boundary vector map of the Tarim River Basin, with a scale of 250000, projection: longitude and latitude. The data includes spatial data and attribute data, mainly including the county boundary name and administrative code of the Tarim River Basin.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Administrative boundary of Tarim River Basin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Digital Vectorization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 quality control through strict manual audit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place:Tarim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size:947.5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Theme:Administrative boundary, Basic geography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71.65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contacts:Cold and Arid Region Science Data Center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Administrative division of Tarim Rivers. National Cryosphere Desert Data Center(http://www.ncdc.ac.cn), 2020. https://cstr.cn/CSTR:11738.11.ncdc.Westdc.2020.340.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