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m。涡动相关仪的架高22m，采样频率是10Hz，超声朝向是正北向，超声风速温度仪（CSAT3）与CO2/H2O分析仪(4月22日前为Li7500，4月26日后为EC150)之间的距离是17cm/0cm（4月26日后）。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1月22日-2月11日由于采集器问题，数据出错；4月22日至4月26日由于仪器调换，数据缺失；6月5日至6月9日由于存储卡问题，数据缺失。仪器漂移等原因引起的可疑数据用红色字体标识。当存储卡存储数据出现问题导致10Hz数据缺失时(9.07-11.08)，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