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m。涡动相关仪的架高22m，采样频率是10Hz，超声朝向是正北向，超声风速温度仪（CSAT3）与CO2/H2O分析仪(4月22日前为Li7500，4月26日后为EC150)之间的距离是17cm/0cm（4月26日后）。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1月22日-2月11日由于采集器问题，数据出错；4月22日至4月26日由于仪器调换，数据缺失；6月5日至6月9日由于存储卡问题，数据缺失。仪器漂移等原因引起的可疑数据用红色字体标识。当存储卡存储数据出现问题导致10Hz数据缺失时(9.07-11.08)，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2015/01/09-2016/01/08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