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陕西省榆林市大海则和巴拉素矿区水位气压监测数据（2020年11月-2021年5月）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 level and pressure monitoring data of Dahaize and Balasu mining areas in Yulin City, Shaanxi Province (November 2020 May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陕西省榆林市大海则和巴拉素矿区的水文观测孔，通过购置的水位计与气压计对研究区的水位和气压进行动态监测。数据集共包含大海则矿区和巴拉素矿区两个研究区的水位和气压数据，监测含水层层位包括第四系地下水、洛河组地下水和直罗组地下水，共计7组地下水数据。野外水位和气压监测所用设备为加拿大Solinst公司的水位计和气压计，监测频率为每小时一次。从矿井的实际意义出发，持续的水位监测可以捕捉后续煤矿开采所导致的水位变化，这对于矿区防治水工作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  自行原位监测获取。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  采用自动水位计和气压计进行水位和气压的动态监测。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2020/11/29-2021/05/12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陕西省榆林市大海则矿区,巴拉素矿区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大海则矿区, 巴拉素矿区, 水位, 气压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陕西省榆林市大海则矿区,  陕西省榆林市巴拉素矿区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屈伸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屈伸. 陕西省榆林市大海则和巴拉素矿区水位气压监测数据（2020年11月-2021年5月）. 国家冰川冻土沙漠科学数据中心(http://www.ncdc.ac.cn), 2022. https://cstr.cn/CSTR:11738.11.ncdc.UTCMW.db2176.2022.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