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(corresponding data of the year to be updated) runoff and sediment observation data set of qiaozigou drainage station in the third sub region of Loess Hilly and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10.12072/ncdc.HWTSZhan.db0038.2020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11738.11.ncdc.HWTSZhan.2021.69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&amp;lt;p&amp;gt;This data set is the runoff and sediment observation data set of qiaozigou watershed in the third sub region of the Loess Hilly and gully region from 1990 to 1999. The runoff and sediment amount during runoff generation are calculated by water level observation and sediment sampling at runoff station. The data set includes the measured discharge results of Qiaozi Donggou and Qiaozi xigougou calibre flow stations, the extract table of flood hydrological elements, the successive flood test results, the daily average discharge table, the daily average sediment concentration table and the daily average suspended sediment transport rate table. &amp;lt;/p&amp;gt;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&amp;lt;p&amp;gt;Artificial timing observation&amp;lt;/p&amp;gt;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&amp;lt;ol&amp;gt; Flow observation: the flow measuring structures of qiaozidonggou and qiaozixigou runoff stations are triangular wide crested weirs. When there is little water, the flow is measured by the volume method with the connecting tube, and the flow is calculated by the buoy method for the flood. In flood, straw is used as a buoy, while wood chips and sorghum poles are used as buoys in normal water. The buoy coefficients are not calibrated, and they are all 0.85. The observation time of runoff station is generally twice at 8:00 and 20:00 every day. In flood period, the observation times are increased according to the water regime, generally 5-10 times a day, and 20-40 times for some large floods. Sediment concentration observation: sampling by water side one point method. The number of sampling is basically the same as that of current measurement. Sometimes, the sampling frequency is increased appropriately to control the change of sediment concentration. The filtration method is usually used for sand sample treatment.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&amp;lt;p&amp;gt;Manual observation is carried out by professional and technical personnel; four levels of manual verification are carried out in the process of data input, which are tabulation, initial calibration, re calibration and audit, so as to ensure the data quality. &amp;lt;/p&amp;gt;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place:Qiaozigou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sediment discharge, annual runoff, total flood, flood sediment discharge, soil loss per unit area, runoff coefficient, daily average discharge, daily average sediment concentration, daily average sediment transport rate, maximum discharge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qiaozigou,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r>
        <w:rPr>
          <w:rFonts w:ascii="Times New Roman" w:hAnsi="Times New Roman"/>
          <w:sz w:val="24"/>
          <w:szCs w:val="24"/>
          <w:lang w:eastAsia="zh-CN"/>
        </w:rPr>
        <w:tab/>
      </w:r>
      <w:r>
        <w:rPr>
          <w:rFonts w:ascii="Times New Roman" w:hAnsi="Times New Roman"/>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Soil and Water Conservation Tianshui Governance Supervision Bureau (Water and Soil Conservation Tianshui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Soil and Water Conservation Tianshui Governance Supervision Bureau (Water and Soil Conservation Tianshui Scientific Experimental Station). (corresponding data of the year to be updated) runoff and sediment observation data set of qiaozigou drainage station in the third sub region of Loess Hilly and gully region from 1991 to 2000. National Cryosphere Desert Data Center(http://www.ncdc.ac.cn), 2022. https://cstr.cn/CSTR:11738.11.ncdc.HWTSZhan.2021.69.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