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北极环境介质样品铅汞重金属数据集（1968-2025年）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Long-term lead and mercury concentrations and isotopes dataset for the Arctic environmental media samples from 1968 to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10.12072/ncdc.arctic-change.db7135.2026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11738.11.NCDC.ARCTIC-CHANGE.DB7135.2026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极地</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  铅和汞浓度和同位素数据是评估北极铅汞污染状况的重要基础指标。本研究利用web of science检索筛选获得高质量的北极不同环境介质中的铅和汞浓度和同位素组成的数据。其中，铅和汞浓度数据使用电感耦合等离子体质谱仪、原子荧光光谱仪、原子吸收光谱、测汞仪和中子活化法进行测定。所有的汞同位素使用多接收器电感耦合等离子体质谱仪测定，铅同位素使用（多接收器）电感耦合等离子体质谱仪和热电离质谱计测定。该数据集环境介质样品多，涵盖土壤，大气，生物等，时间跨度长，全面且详细，可为北极陆地生态系统铅和汞循环的系统研究提供基础数据支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  Web of science收录了1900年以来经过同行评议的文章，这些文献的正文表格和附件中往往提供了有关铅和汞浓度和同位素的数据。通过摘要阅读，数据质量评估，附件或正文下载和联系作者，我们筛选，整理和汇总了目前已发表的高质量的铅和汞浓度和同位素组成的数据集合。</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  文献报道原始数据整理。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每篇文献在报道数据的同时都进行了质量控制，例如铅汞浓度测试均同时测试了标样和重复样，具有较好的回收率和重复性。铅和汞同位素数据测试的同时测试了标样的同位素组成，标样的值在可接受范围内。报道的数据集是高质量，有可信度的。</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1968/01/01-2025/12/31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北极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743.1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 Equal Area Conic Projection System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铅, 汞, 铅同位素, 汞同位素, 北极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生物地球化学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1968-2025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薛玉璐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薛玉璐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刘晓东, 薛玉璐</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2020YFA0608503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北极陆地环境污染物的释放和迁移转化</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薛玉璐. 北极环境介质样品铅汞重金属数据集（1968-2025年）. 国家冰川冻土沙漠科学数据中心(http://www.ncdc.ac.cn), 2026. https://cstr.cn/CSTR:11738.11.NCDC.ARCTIC-CHANGE.DB7135.2026.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