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甘肃省GF-1 WFV遥感数据集（2018年）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GF-1 WFV Remote Sensing Dataset in Gansu Province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11738.11.NCDC.GSEER.DB4050.2023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一号（GF-1）卫星是国家高分辨率对地观测系统重大专项天基系统中的首发星，其主要目的是突破高空间分辨率、多光谱与高时间分辨率结合的光学遥感技术，多载荷图像拼接融合技术，高精度高稳定度姿态控制技术，5-8年寿命高可靠低轨卫星技术，高分辨率数据处理与应用等关键技术，推动我国卫星工程水平的提升，提高我国高分辨率数据自给率。   高分一号（GF-1） WFV相机可以获取16米多光谱彩色图像（蓝、绿、红、近红外4个波段）。GF-1卫星装载了WFV1、WFV2、WFV3和WFV4四个WFV传感器，同时成像的幅宽可达800公里左右。   本数据集收集甘肃省2018年高分一号WFV数据，云量筛选20%以下，1月177景，2月148景，3月121景，4月130景，5月89景，6月60景，7月90景，8月81景，9月118景，10月99景，11月148景，12月191景，每个月都基本能覆盖研究区，产品为原始L1级别数据，未经校正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  数据于中国资源卫星应用中心申请下载 https://data.cresda.cn/#/home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  数据为原始L1级别数据，未经其他人工处理。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  本数据来源于陆地观测卫星数据服务平台网站，下载时筛选云量低于20%，质量级别≥8（最高级别为9）的数据，质量良好。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多载荷图像, WFV宽幅相机, 光学遥感技术, 多光谱彩色图像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甘肃省GF-1 WFV遥感数据集（2018年）. 国家冰川冻土沙漠科学数据中心(http://www.ncdc.ac.cn), 2023. https://cstr.cn/CSTR:11738.11.NCDC.GSEER.DB4050.2023.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