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冻土条件下非粘性土堤溃决测点水力要素变化数据集（2018-2021）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hydraulic factors variation at measuring points of non-cohesive dike failure under ice condition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天津大学水利工程仿真与安全国家重点实验室的弯道水槽中完成，该实验旨在通过测量并分析冻土条件下非粘性土堤溃决过程中溃口形态和溃决区域的水力要素变化规律，探究堤防的溃决机理。该数据集包括溃口横向宽度和垂向深度，堤前、堤后、巴歇尔槽水位，巴歇尔槽处流量，测点流速包含x、y、z方向的分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中在堤防顶部适宜位置处布置结构光传感器，实时测量并记录堤防各点的高程，即可获取溃口的三维轮廓；在溃口区域布设多普勒流速仪，该仪器可以测量溃口三个方向的流速；在堤前堤后布置浪高仪，以分析洪水波的变化过程；巴歇尔槽处的浪高仪可以测量主槽区下游水位，进而分析此处流量变化；水槽充水阶段，由主槽区上游的电磁流量计控制入流流量，待堤前水位稳定之后，开始采集溃口形态和测点流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溃口形态数据是由结构光传感器采集的数据经程序处理计算所得，其中的溃口宽度和垂向深度均指溃口形态平均值；x、y、z方向的流速由多普勒流速仪直接采集所得；堤前、堤后、巴歇尔槽水位由浪高仪直接采集所得；巴歇尔槽流量通过此处水位数据计算所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  观测数据前试验仪器均通过校准，且处理数据均通过重复性检查。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天津大学水利工程仿真与安全国家重点实验室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时间, 溃口宽度, 垂向深度, 堤前水位, 堤后水位, 巴歇尔槽水位, 巴歇尔槽流量, x方向流速, y方向流速, z方向流速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天津大学水利工程仿真与安全国家重点实验室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戚园春. 冻土条件下非粘性土堤溃决测点水力要素变化数据集（2018-2021）. 国家冰川冻土沙漠科学数据中心(http://www.ncdc.ac.cn), 2022. https://cstr.cn/CSTR:11738.11.ncdc.iceflood.db2384.2022.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