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黄土高原地区林区界数据集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forest boundary in Loess Plateau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10.12072/ncdc.HHSTBC.db0055.2021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11738.11.ncdc.HHSTBC.2020.138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括六盘山林区界与子午岭林区界，数据存储格式为shp。本数据集通过遥感影像解译加工获得，主要经过了对遥感影像纠正、解译、校验后生成。数据集在获取处理各阶段均由专业人员负责，数据质量良好。遥感影像均经过辐射纠正、正射纠正以及融合、镶嵌等处理，并对人工解译成果进行复核校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本数据集通过遥感影像解译加工获得。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本数据集通过对遥感影像纠正、解译、校验后生成，具有良好的精度。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本数据集在获取处理各阶段均由专业人员负责，数据质量良好。遥感影像均经过辐射纠正、正射纠正以及融合、镶嵌等处理，并对人工解译成果进行复核校正。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1997/01/01-1998/12/31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黄土高原 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194.5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高斯—克吕格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林区界, 六盘山林区界, 子午岭林区界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1997 1998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李素雅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黄土高原地区林区界数据集. 国家冰川冻土沙漠科学数据中心(http://www.ncdc.ac.cn), 2021. https://cstr.cn/CSTR:11738.11.ncdc.HHSTBC.2020.138.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